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D4B" w:rsidRPr="007F3B9C" w:rsidRDefault="00280D4B" w:rsidP="00280D4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r w:rsidRPr="007F3B9C">
        <w:rPr>
          <w:rFonts w:ascii="Calibri Light" w:hAnsi="Calibri Light"/>
          <w:b/>
          <w:sz w:val="24"/>
        </w:rPr>
        <w:t>APPENDIX D</w:t>
      </w:r>
    </w:p>
    <w:p w:rsidR="00280D4B" w:rsidRPr="007F3B9C" w:rsidRDefault="00280D4B" w:rsidP="00280D4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:rsidR="00280D4B" w:rsidRPr="007F3B9C" w:rsidRDefault="00280D4B" w:rsidP="00280D4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:rsidR="00280D4B" w:rsidRPr="007F3B9C" w:rsidRDefault="00280D4B" w:rsidP="00280D4B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:rsidR="00280D4B" w:rsidRPr="007F3B9C" w:rsidRDefault="00280D4B" w:rsidP="00280D4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:rsidR="00280D4B" w:rsidRPr="007F3B9C" w:rsidRDefault="00280D4B" w:rsidP="00280D4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  <w:r w:rsidRPr="007F3B9C">
        <w:rPr>
          <w:rFonts w:ascii="Calibri Light" w:hAnsi="Calibri Light"/>
          <w:sz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280D4B" w:rsidRPr="007F3B9C" w:rsidTr="00FB4AAE">
        <w:trPr>
          <w:trHeight w:val="242"/>
        </w:trPr>
        <w:tc>
          <w:tcPr>
            <w:tcW w:w="1548" w:type="dxa"/>
            <w:shd w:val="clear" w:color="auto" w:fill="auto"/>
          </w:tcPr>
          <w:p w:rsidR="00280D4B" w:rsidRPr="007F3B9C" w:rsidRDefault="00280D4B" w:rsidP="00FB4AAE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:rsidR="00280D4B" w:rsidRPr="007F3B9C" w:rsidRDefault="00280D4B" w:rsidP="00FB4AAE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pacing w:val="-2"/>
              </w:rPr>
              <w:t>Torys LLP</w:t>
            </w:r>
          </w:p>
        </w:tc>
      </w:tr>
    </w:tbl>
    <w:p w:rsidR="00280D4B" w:rsidRPr="007F3B9C" w:rsidRDefault="00280D4B" w:rsidP="00280D4B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280D4B" w:rsidRPr="007F3B9C" w:rsidRDefault="00280D4B" w:rsidP="00280D4B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280D4B" w:rsidRPr="007F3B9C" w:rsidRDefault="00280D4B" w:rsidP="00280D4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Named Insured under the CLLAS policies is </w:t>
      </w:r>
      <w:proofErr w:type="spellStart"/>
      <w:r w:rsidRPr="007F3B9C">
        <w:rPr>
          <w:rFonts w:ascii="Calibri Light" w:hAnsi="Calibri Light"/>
          <w:spacing w:val="-2"/>
          <w:sz w:val="22"/>
        </w:rPr>
        <w:t>Torys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LLP.</w:t>
      </w:r>
    </w:p>
    <w:p w:rsidR="00280D4B" w:rsidRPr="007F3B9C" w:rsidRDefault="00280D4B" w:rsidP="00280D4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Tory </w:t>
      </w:r>
      <w:proofErr w:type="spellStart"/>
      <w:r w:rsidRPr="007F3B9C">
        <w:rPr>
          <w:rFonts w:ascii="Calibri Light" w:hAnsi="Calibri Light"/>
          <w:spacing w:val="-2"/>
          <w:sz w:val="22"/>
        </w:rPr>
        <w:t>Tory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</w:t>
      </w:r>
      <w:proofErr w:type="spellStart"/>
      <w:r w:rsidRPr="007F3B9C">
        <w:rPr>
          <w:rFonts w:ascii="Calibri Light" w:hAnsi="Calibri Light"/>
          <w:spacing w:val="-2"/>
          <w:sz w:val="22"/>
        </w:rPr>
        <w:t>DesLauriers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</w:t>
      </w:r>
      <w:proofErr w:type="spellStart"/>
      <w:r w:rsidRPr="007F3B9C">
        <w:rPr>
          <w:rFonts w:ascii="Calibri Light" w:hAnsi="Calibri Light"/>
          <w:spacing w:val="-2"/>
          <w:sz w:val="22"/>
        </w:rPr>
        <w:t>Binnington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merged with the </w:t>
      </w:r>
      <w:smartTag w:uri="urn:schemas-microsoft-com:office:smarttags" w:element="place">
        <w:smartTag w:uri="urn:schemas-microsoft-com:office:smarttags" w:element="State">
          <w:r w:rsidRPr="007F3B9C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firm of </w:t>
      </w:r>
      <w:proofErr w:type="spellStart"/>
      <w:r w:rsidRPr="007F3B9C">
        <w:rPr>
          <w:rFonts w:ascii="Calibri Light" w:hAnsi="Calibri Light"/>
          <w:spacing w:val="-2"/>
          <w:sz w:val="22"/>
        </w:rPr>
        <w:t>Haythe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Curley on </w:t>
      </w:r>
      <w:smartTag w:uri="urn:schemas-microsoft-com:office:smarttags" w:element="date">
        <w:smartTagPr>
          <w:attr w:name="Month" w:val="10"/>
          <w:attr w:name="Day" w:val="1"/>
          <w:attr w:name="Year" w:val="1999"/>
        </w:smartTagPr>
        <w:r w:rsidRPr="007F3B9C">
          <w:rPr>
            <w:rFonts w:ascii="Calibri Light" w:hAnsi="Calibri Light"/>
            <w:spacing w:val="-2"/>
            <w:sz w:val="22"/>
          </w:rPr>
          <w:t>October 1, 1999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initially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practised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the name of Tory </w:t>
      </w:r>
      <w:proofErr w:type="spellStart"/>
      <w:r w:rsidRPr="007F3B9C">
        <w:rPr>
          <w:rFonts w:ascii="Calibri Light" w:hAnsi="Calibri Light"/>
          <w:spacing w:val="-2"/>
          <w:sz w:val="22"/>
        </w:rPr>
        <w:t>Haythe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.  The name Tory </w:t>
      </w:r>
      <w:proofErr w:type="spellStart"/>
      <w:r w:rsidRPr="007F3B9C">
        <w:rPr>
          <w:rFonts w:ascii="Calibri Light" w:hAnsi="Calibri Light"/>
          <w:spacing w:val="-2"/>
          <w:sz w:val="22"/>
        </w:rPr>
        <w:t>Haythe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was changed to </w:t>
      </w:r>
      <w:proofErr w:type="spellStart"/>
      <w:r w:rsidRPr="007F3B9C">
        <w:rPr>
          <w:rFonts w:ascii="Calibri Light" w:hAnsi="Calibri Light"/>
          <w:spacing w:val="-2"/>
          <w:sz w:val="22"/>
        </w:rPr>
        <w:t>Torys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on </w:t>
      </w:r>
      <w:smartTag w:uri="urn:schemas-microsoft-com:office:smarttags" w:element="date">
        <w:smartTagPr>
          <w:attr w:name="Year" w:val="2000"/>
          <w:attr w:name="Day" w:val="7"/>
          <w:attr w:name="Month" w:val="1"/>
        </w:smartTagPr>
        <w:r w:rsidRPr="007F3B9C">
          <w:rPr>
            <w:rFonts w:ascii="Calibri Light" w:hAnsi="Calibri Light"/>
            <w:spacing w:val="-2"/>
            <w:sz w:val="22"/>
          </w:rPr>
          <w:t>January 7, 2000</w:t>
        </w:r>
      </w:smartTag>
      <w:r w:rsidRPr="007F3B9C">
        <w:rPr>
          <w:rFonts w:ascii="Calibri Light" w:hAnsi="Calibri Light"/>
          <w:spacing w:val="-2"/>
          <w:sz w:val="22"/>
        </w:rPr>
        <w:t xml:space="preserve">.  Although </w:t>
      </w:r>
      <w:proofErr w:type="spellStart"/>
      <w:r w:rsidRPr="007F3B9C">
        <w:rPr>
          <w:rFonts w:ascii="Calibri Light" w:hAnsi="Calibri Light"/>
          <w:spacing w:val="-2"/>
          <w:sz w:val="22"/>
        </w:rPr>
        <w:t>Torys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(Toronto, Calgary and Halifax), </w:t>
      </w:r>
      <w:proofErr w:type="spellStart"/>
      <w:r w:rsidRPr="007F3B9C">
        <w:rPr>
          <w:rFonts w:ascii="Calibri Light" w:hAnsi="Calibri Light"/>
          <w:spacing w:val="-2"/>
          <w:sz w:val="22"/>
        </w:rPr>
        <w:t>Torys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(Montreal) and </w:t>
      </w:r>
      <w:proofErr w:type="spellStart"/>
      <w:r w:rsidRPr="007F3B9C">
        <w:rPr>
          <w:rFonts w:ascii="Calibri Light" w:hAnsi="Calibri Light"/>
          <w:spacing w:val="-2"/>
          <w:sz w:val="22"/>
        </w:rPr>
        <w:t>Torys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(New York)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as one firm from an operational standpoint, they are three separate partnerships legally.</w:t>
      </w:r>
    </w:p>
    <w:p w:rsidR="00280D4B" w:rsidRPr="007F3B9C" w:rsidRDefault="00280D4B" w:rsidP="00280D4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Tory </w:t>
      </w:r>
      <w:proofErr w:type="spellStart"/>
      <w:r w:rsidRPr="007F3B9C">
        <w:rPr>
          <w:rFonts w:ascii="Calibri Light" w:hAnsi="Calibri Light"/>
          <w:spacing w:val="-2"/>
          <w:sz w:val="22"/>
        </w:rPr>
        <w:t>Tory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</w:t>
      </w:r>
      <w:proofErr w:type="spellStart"/>
      <w:r w:rsidRPr="007F3B9C">
        <w:rPr>
          <w:rFonts w:ascii="Calibri Light" w:hAnsi="Calibri Light"/>
          <w:spacing w:val="-2"/>
          <w:sz w:val="22"/>
        </w:rPr>
        <w:t>DesLauriers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</w:t>
      </w:r>
      <w:proofErr w:type="spellStart"/>
      <w:r w:rsidRPr="007F3B9C">
        <w:rPr>
          <w:rFonts w:ascii="Calibri Light" w:hAnsi="Calibri Light"/>
          <w:spacing w:val="-2"/>
          <w:sz w:val="22"/>
        </w:rPr>
        <w:t>Binnington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used to have an office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London</w:t>
          </w:r>
        </w:smartTag>
        <w:r w:rsidRPr="007F3B9C">
          <w:rPr>
            <w:rFonts w:ascii="Calibri Light" w:hAnsi="Calibri Light"/>
            <w:spacing w:val="-2"/>
            <w:sz w:val="22"/>
          </w:rPr>
          <w:t xml:space="preserve">, </w:t>
        </w:r>
        <w:smartTag w:uri="urn:schemas-microsoft-com:office:smarttags" w:element="country-region">
          <w:r w:rsidRPr="007F3B9C">
            <w:rPr>
              <w:rFonts w:ascii="Calibri Light" w:hAnsi="Calibri Light"/>
              <w:spacing w:val="-2"/>
              <w:sz w:val="22"/>
            </w:rPr>
            <w:t>England</w:t>
          </w:r>
        </w:smartTag>
      </w:smartTag>
      <w:r w:rsidRPr="007F3B9C">
        <w:rPr>
          <w:rFonts w:ascii="Calibri Light" w:hAnsi="Calibri Light"/>
          <w:spacing w:val="-2"/>
          <w:sz w:val="22"/>
        </w:rPr>
        <w:t>.  It was closed in May 1999.</w:t>
      </w:r>
    </w:p>
    <w:p w:rsidR="00280D4B" w:rsidRPr="007F3B9C" w:rsidRDefault="00280D4B" w:rsidP="00280D4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proofErr w:type="spellStart"/>
      <w:r w:rsidRPr="007F3B9C">
        <w:rPr>
          <w:rFonts w:ascii="Calibri Light" w:hAnsi="Calibri Light"/>
          <w:spacing w:val="-2"/>
          <w:sz w:val="22"/>
        </w:rPr>
        <w:t>Haythe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Curley used to have an office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London</w:t>
          </w:r>
        </w:smartTag>
        <w:r w:rsidRPr="007F3B9C">
          <w:rPr>
            <w:rFonts w:ascii="Calibri Light" w:hAnsi="Calibri Light"/>
            <w:spacing w:val="-2"/>
            <w:sz w:val="22"/>
          </w:rPr>
          <w:t xml:space="preserve">, </w:t>
        </w:r>
        <w:smartTag w:uri="urn:schemas-microsoft-com:office:smarttags" w:element="country-region">
          <w:r w:rsidRPr="007F3B9C">
            <w:rPr>
              <w:rFonts w:ascii="Calibri Light" w:hAnsi="Calibri Light"/>
              <w:spacing w:val="-2"/>
              <w:sz w:val="22"/>
            </w:rPr>
            <w:t>England</w:t>
          </w:r>
        </w:smartTag>
      </w:smartTag>
      <w:r w:rsidRPr="007F3B9C">
        <w:rPr>
          <w:rFonts w:ascii="Calibri Light" w:hAnsi="Calibri Light"/>
          <w:spacing w:val="-2"/>
          <w:sz w:val="22"/>
        </w:rPr>
        <w:t>.  It was closed in December 1999.</w:t>
      </w:r>
    </w:p>
    <w:p w:rsidR="00280D4B" w:rsidRPr="007F3B9C" w:rsidRDefault="00280D4B" w:rsidP="00280D4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Firm used to have an office in </w:t>
      </w:r>
      <w:proofErr w:type="gramStart"/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Beijing</w:t>
          </w:r>
        </w:smartTag>
      </w:smartTag>
      <w:proofErr w:type="gramEnd"/>
      <w:r w:rsidRPr="007F3B9C">
        <w:rPr>
          <w:rFonts w:ascii="Calibri Light" w:hAnsi="Calibri Light"/>
          <w:spacing w:val="-2"/>
          <w:sz w:val="22"/>
        </w:rPr>
        <w:t xml:space="preserve"> but it was transferred to another law firm on </w:t>
      </w:r>
      <w:smartTag w:uri="urn:schemas-microsoft-com:office:smarttags" w:element="date">
        <w:smartTagPr>
          <w:attr w:name="Year" w:val="2002"/>
          <w:attr w:name="Day" w:val="1"/>
          <w:attr w:name="Month" w:val="8"/>
        </w:smartTagPr>
        <w:r w:rsidRPr="007F3B9C">
          <w:rPr>
            <w:rFonts w:ascii="Calibri Light" w:hAnsi="Calibri Light"/>
            <w:spacing w:val="-2"/>
            <w:sz w:val="22"/>
          </w:rPr>
          <w:t>August 1, 2002</w:t>
        </w:r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280D4B" w:rsidRPr="007F3B9C" w:rsidRDefault="00280D4B" w:rsidP="00280D4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now has offices in Toronto, Calgary, Montreal, Halifax and New York.</w:t>
      </w:r>
    </w:p>
    <w:p w:rsidR="00280D4B" w:rsidRPr="007F3B9C" w:rsidRDefault="00280D4B" w:rsidP="00280D4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Tory </w:t>
      </w:r>
      <w:proofErr w:type="spellStart"/>
      <w:r w:rsidRPr="007F3B9C">
        <w:rPr>
          <w:rFonts w:ascii="Calibri Light" w:hAnsi="Calibri Light"/>
          <w:spacing w:val="-2"/>
          <w:sz w:val="22"/>
        </w:rPr>
        <w:t>Tory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</w:t>
      </w:r>
      <w:proofErr w:type="spellStart"/>
      <w:r w:rsidRPr="007F3B9C">
        <w:rPr>
          <w:rFonts w:ascii="Calibri Light" w:hAnsi="Calibri Light"/>
          <w:spacing w:val="-2"/>
          <w:sz w:val="22"/>
        </w:rPr>
        <w:t>DesLauriers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</w:t>
      </w:r>
      <w:proofErr w:type="spellStart"/>
      <w:r w:rsidRPr="007F3B9C">
        <w:rPr>
          <w:rFonts w:ascii="Calibri Light" w:hAnsi="Calibri Light"/>
          <w:spacing w:val="-2"/>
          <w:sz w:val="22"/>
        </w:rPr>
        <w:t>Binnington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formerly had an international partnership, known as Tory Ducharme Lawson </w:t>
      </w:r>
      <w:proofErr w:type="spellStart"/>
      <w:r w:rsidRPr="007F3B9C">
        <w:rPr>
          <w:rFonts w:ascii="Calibri Light" w:hAnsi="Calibri Light"/>
          <w:spacing w:val="-2"/>
          <w:sz w:val="22"/>
        </w:rPr>
        <w:t>Lundell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with Desjardins Ducharme Stein </w:t>
      </w:r>
      <w:proofErr w:type="spellStart"/>
      <w:r w:rsidRPr="007F3B9C">
        <w:rPr>
          <w:rFonts w:ascii="Calibri Light" w:hAnsi="Calibri Light"/>
          <w:spacing w:val="-2"/>
          <w:sz w:val="22"/>
        </w:rPr>
        <w:t>Monast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Montreal and Lawson </w:t>
      </w:r>
      <w:proofErr w:type="spellStart"/>
      <w:r w:rsidRPr="007F3B9C">
        <w:rPr>
          <w:rFonts w:ascii="Calibri Light" w:hAnsi="Calibri Light"/>
          <w:spacing w:val="-2"/>
          <w:sz w:val="22"/>
        </w:rPr>
        <w:t>Lundell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Lawson &amp; </w:t>
      </w:r>
      <w:proofErr w:type="spellStart"/>
      <w:r w:rsidRPr="007F3B9C">
        <w:rPr>
          <w:rFonts w:ascii="Calibri Light" w:hAnsi="Calibri Light"/>
          <w:spacing w:val="-2"/>
          <w:sz w:val="22"/>
        </w:rPr>
        <w:t>MacIntosh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Vancouver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.  This partnership operated an office in </w:t>
      </w:r>
      <w:smartTag w:uri="urn:schemas-microsoft-com:office:smarttags" w:element="place">
        <w:r w:rsidRPr="007F3B9C">
          <w:rPr>
            <w:rFonts w:ascii="Calibri Light" w:hAnsi="Calibri Light"/>
            <w:spacing w:val="-2"/>
            <w:sz w:val="22"/>
          </w:rPr>
          <w:t>Hong Kong</w:t>
        </w:r>
      </w:smartTag>
      <w:r w:rsidRPr="007F3B9C">
        <w:rPr>
          <w:rFonts w:ascii="Calibri Light" w:hAnsi="Calibri Light"/>
          <w:spacing w:val="-2"/>
          <w:sz w:val="22"/>
        </w:rPr>
        <w:t xml:space="preserve">.  The partnership was terminated in 1994.  The </w:t>
      </w:r>
      <w:smartTag w:uri="urn:schemas-microsoft-com:office:smarttags" w:element="place">
        <w:r w:rsidRPr="007F3B9C">
          <w:rPr>
            <w:rFonts w:ascii="Calibri Light" w:hAnsi="Calibri Light"/>
            <w:spacing w:val="-2"/>
            <w:sz w:val="22"/>
          </w:rPr>
          <w:t>Hong Kong</w:t>
        </w:r>
      </w:smartTag>
      <w:r w:rsidRPr="007F3B9C">
        <w:rPr>
          <w:rFonts w:ascii="Calibri Light" w:hAnsi="Calibri Light"/>
          <w:spacing w:val="-2"/>
          <w:sz w:val="22"/>
        </w:rPr>
        <w:t xml:space="preserve"> office then became an office of Tory </w:t>
      </w:r>
      <w:proofErr w:type="spellStart"/>
      <w:r w:rsidRPr="007F3B9C">
        <w:rPr>
          <w:rFonts w:ascii="Calibri Light" w:hAnsi="Calibri Light"/>
          <w:spacing w:val="-2"/>
          <w:sz w:val="22"/>
        </w:rPr>
        <w:t>Tory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</w:t>
      </w:r>
      <w:proofErr w:type="spellStart"/>
      <w:r w:rsidRPr="007F3B9C">
        <w:rPr>
          <w:rFonts w:ascii="Calibri Light" w:hAnsi="Calibri Light"/>
          <w:spacing w:val="-2"/>
          <w:sz w:val="22"/>
        </w:rPr>
        <w:t>DesLauriers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</w:t>
      </w:r>
      <w:proofErr w:type="spellStart"/>
      <w:r w:rsidRPr="007F3B9C">
        <w:rPr>
          <w:rFonts w:ascii="Calibri Light" w:hAnsi="Calibri Light"/>
          <w:spacing w:val="-2"/>
          <w:sz w:val="22"/>
        </w:rPr>
        <w:t>Binnington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until it was closed in January 1997.</w:t>
      </w:r>
    </w:p>
    <w:p w:rsidR="00280D4B" w:rsidRPr="007F3B9C" w:rsidRDefault="00280D4B" w:rsidP="00280D4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There is an endorsement on the policy with respect to Tory Ducharme Lawson </w:t>
      </w:r>
      <w:proofErr w:type="spellStart"/>
      <w:r w:rsidRPr="007F3B9C">
        <w:rPr>
          <w:rFonts w:ascii="Calibri Light" w:hAnsi="Calibri Light"/>
          <w:spacing w:val="-2"/>
          <w:sz w:val="22"/>
        </w:rPr>
        <w:t>Lundell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to cover possible claims relating to the period during which the international partnership was in operation.</w:t>
      </w:r>
    </w:p>
    <w:p w:rsidR="007A46BB" w:rsidRDefault="00280D4B">
      <w:bookmarkStart w:id="0" w:name="_GoBack"/>
      <w:bookmarkEnd w:id="0"/>
    </w:p>
    <w:sectPr w:rsidR="007A4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D4B"/>
    <w:rsid w:val="00280D4B"/>
    <w:rsid w:val="007C0D8E"/>
    <w:rsid w:val="00B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51219B-A927-4BF1-BF0B-5FF1C6CB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0D4B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80D4B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280D4B"/>
    <w:rPr>
      <w:rFonts w:ascii="Times New Roman" w:eastAsia="Times New Roman" w:hAnsi="Times New Roman" w:cs="Times New Roman"/>
      <w:noProof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2018-03-05T14:41:00Z</dcterms:created>
  <dcterms:modified xsi:type="dcterms:W3CDTF">2018-03-05T14:42:00Z</dcterms:modified>
</cp:coreProperties>
</file>